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AVISO N° 2</w:t>
      </w:r>
      <w:r>
        <w:rPr>
          <w:rFonts w:cs="Arial" w:ascii="Arial" w:hAnsi="Arial"/>
          <w:b/>
          <w:sz w:val="24"/>
          <w:szCs w:val="24"/>
        </w:rPr>
        <w:t>3</w:t>
      </w:r>
      <w:r>
        <w:rPr>
          <w:rFonts w:cs="Arial" w:ascii="Arial" w:hAnsi="Arial"/>
          <w:b/>
          <w:sz w:val="24"/>
          <w:szCs w:val="24"/>
        </w:rPr>
        <w:t>/2024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CHAMAMENTO PÚBLICO PARA COTAÇÃO DE PREÇOS</w:t>
      </w:r>
    </w:p>
    <w:p>
      <w:pPr>
        <w:pStyle w:val="Normal"/>
        <w:spacing w:lineRule="auto" w:line="360" w:before="0" w:after="0"/>
        <w:ind w:firstLine="709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PROCESSO DE DISPENSA DE LICITAÇÃO Nº 2</w:t>
      </w:r>
      <w:r>
        <w:rPr>
          <w:rFonts w:cs="Arial" w:ascii="Arial" w:hAnsi="Arial"/>
          <w:b/>
          <w:sz w:val="24"/>
          <w:szCs w:val="24"/>
        </w:rPr>
        <w:t>3</w:t>
      </w:r>
      <w:r>
        <w:rPr>
          <w:rFonts w:cs="Arial" w:ascii="Arial" w:hAnsi="Arial"/>
          <w:b/>
          <w:sz w:val="24"/>
          <w:szCs w:val="24"/>
        </w:rPr>
        <w:t>/2024-CMR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OBJETO: </w:t>
      </w:r>
      <w:r>
        <w:rPr>
          <w:rFonts w:cs="Arial" w:ascii="Arial" w:hAnsi="Arial"/>
          <w:sz w:val="24"/>
          <w:szCs w:val="24"/>
        </w:rPr>
        <w:t>Confecção de letreiros em alto-relevo.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 serviço supracitado, conforme especificações e quantidades estabelecidas abaixo: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6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650"/>
        <w:gridCol w:w="6180"/>
      </w:tblGrid>
      <w:tr>
        <w:trPr/>
        <w:tc>
          <w:tcPr>
            <w:tcW w:w="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61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</w:tr>
      <w:tr>
        <w:trPr/>
        <w:tc>
          <w:tcPr>
            <w:tcW w:w="7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01</w:t>
            </w:r>
          </w:p>
        </w:tc>
        <w:tc>
          <w:tcPr>
            <w:tcW w:w="61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Confecção e instalação: </w:t>
            </w: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Letreiro fabricado em acrílico; 3mm de espessura; cast* (material virgem, tende a não amarelar quando exposto ao Sol); processado por corte a laser; Cor Preto. 650X160.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Arial"/>
                <w:color w:val="auto"/>
                <w:kern w:val="0"/>
                <w:lang w:val="pt-BR" w:eastAsia="en-US" w:bidi="ar-SA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Aplicação: Tribuna.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Arial"/>
                <w:color w:val="auto"/>
                <w:kern w:val="0"/>
                <w:lang w:val="pt-BR" w:eastAsia="en-US" w:bidi="ar-SA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Texto: “</w:t>
            </w: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TRIBUNA NESTOR MENDES MARTINS PODER LEGISLATIVO”. </w:t>
            </w: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¹</w:t>
            </w:r>
          </w:p>
        </w:tc>
      </w:tr>
      <w:tr>
        <w:trPr/>
        <w:tc>
          <w:tcPr>
            <w:tcW w:w="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02</w:t>
            </w:r>
          </w:p>
        </w:tc>
        <w:tc>
          <w:tcPr>
            <w:tcW w:w="16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1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Confecção e instalação: </w:t>
            </w:r>
            <w:r>
              <w:rPr>
                <w:rFonts w:ascii="Arial" w:hAnsi="Arial"/>
                <w:color w:val="auto"/>
                <w:sz w:val="24"/>
                <w:szCs w:val="24"/>
              </w:rPr>
              <w:t>Letreiro fabricado em acrílico; 3mm de espessura; cast* (material virgem, tende a não amarelar quando exposto ao Sol); processado por corte a laser; 420X420.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Aplicação: Tribuna.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 xml:space="preserve">ADESIVADO RETROVERSO (BRASÃO). </w:t>
            </w:r>
            <w:r>
              <w:rPr>
                <w:rFonts w:ascii="Arial" w:hAnsi="Arial"/>
                <w:color w:val="auto"/>
                <w:sz w:val="24"/>
                <w:szCs w:val="24"/>
              </w:rPr>
              <w:t>¹</w:t>
            </w:r>
          </w:p>
        </w:tc>
      </w:tr>
      <w:tr>
        <w:trPr>
          <w:trHeight w:val="1078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03</w:t>
            </w:r>
          </w:p>
        </w:tc>
        <w:tc>
          <w:tcPr>
            <w:tcW w:w="165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color w:val="auto"/>
                <w:sz w:val="24"/>
                <w:szCs w:val="24"/>
              </w:rPr>
            </w:pPr>
            <w:r>
              <w:rPr>
                <w:rFonts w:ascii="Arial" w:hAnsi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61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Confecção e instalação: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Letreiros fabricado em PVC Rígido Expandido; 20mm de espesura; densidade 0,50; cortado por método router; Pintura automotiva (branco P.U) 2630x160mm.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Arial"/>
                <w:kern w:val="0"/>
                <w:lang w:val="pt-BR" w:eastAsia="en-US" w:bidi="ar-SA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Aplicação: Painel ripado na recepção.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 w:cs="Arial"/>
                <w:kern w:val="0"/>
                <w:lang w:val="pt-BR" w:eastAsia="en-US" w:bidi="ar-SA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Texto: “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P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ODER LEGISLATIVO”. ²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OBS.: </w:t>
      </w:r>
      <w:r>
        <w:rPr>
          <w:rFonts w:cs="Arial" w:ascii="Arial" w:hAnsi="Arial"/>
          <w:sz w:val="24"/>
          <w:szCs w:val="24"/>
        </w:rPr>
        <w:t>segue imagens dos locais a serem aplicados os letreiros, contendo montagem digital como referência da aparência final desejada: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Prazo mínimo para recebimento de proposta é até </w:t>
      </w:r>
      <w:r>
        <w:rPr>
          <w:rFonts w:cs="Arial" w:ascii="Arial" w:hAnsi="Arial"/>
          <w:sz w:val="24"/>
          <w:szCs w:val="24"/>
        </w:rPr>
        <w:t>09</w:t>
      </w:r>
      <w:r>
        <w:rPr>
          <w:rFonts w:cs="Arial" w:ascii="Arial" w:hAnsi="Arial"/>
          <w:sz w:val="24"/>
          <w:szCs w:val="24"/>
        </w:rPr>
        <w:t>/0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 xml:space="preserve">/2024. Através do e-mail: </w:t>
      </w:r>
      <w:hyperlink r:id="rId2">
        <w:r>
          <w:rPr>
            <w:rStyle w:val="LinkdaInternet"/>
            <w:rFonts w:cs="Arial" w:ascii="Arial" w:hAnsi="Arial"/>
            <w:sz w:val="24"/>
            <w:szCs w:val="24"/>
          </w:rPr>
          <w:t>camara.riachinho@hotmail.com</w:t>
        </w:r>
      </w:hyperlink>
      <w:r>
        <w:rPr>
          <w:rFonts w:cs="Arial" w:ascii="Arial" w:hAnsi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-125730</wp:posOffset>
                </wp:positionH>
                <wp:positionV relativeFrom="paragraph">
                  <wp:posOffset>128270</wp:posOffset>
                </wp:positionV>
                <wp:extent cx="3076575" cy="3482340"/>
                <wp:effectExtent l="0" t="0" r="0" b="0"/>
                <wp:wrapSquare wrapText="largest"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4823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igura"/>
                              <w:spacing w:before="120" w:after="12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3035935" cy="2956560"/>
                                  <wp:effectExtent l="0" t="0" r="0" b="0"/>
                                  <wp:docPr id="2" name="Figura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Figura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15953" t="9239" r="0" b="682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5935" cy="2956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t xml:space="preserve">Figura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SEQ Figura \* ARABIC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1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t>: ¹ - Tribuna - com modelo aplicado dos itens 01 e 02.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42.25pt;height:274.2pt;mso-wrap-distance-left:0pt;mso-wrap-distance-right:0pt;mso-wrap-distance-top:0pt;mso-wrap-distance-bottom:0pt;margin-top:10.1pt;mso-position-vertical-relative:text;margin-left:-9.9pt;mso-position-horizontal-relative:text">
                <v:textbox inset="0in,0in,0in,0in">
                  <w:txbxContent>
                    <w:p>
                      <w:pPr>
                        <w:pStyle w:val="Figura"/>
                        <w:spacing w:before="120" w:after="12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3035935" cy="2956560"/>
                            <wp:effectExtent l="0" t="0" r="0" b="0"/>
                            <wp:docPr id="3" name="Figura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Figura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l="15953" t="9239" r="0" b="682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5935" cy="2956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t xml:space="preserve">Figura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 xml:space="preserve"> SEQ Figura \* ARABIC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/>
                        <w:t>: ¹ - Tribuna - com modelo aplicado dos itens 01 e 02.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3056890</wp:posOffset>
                </wp:positionH>
                <wp:positionV relativeFrom="paragraph">
                  <wp:posOffset>152400</wp:posOffset>
                </wp:positionV>
                <wp:extent cx="2957830" cy="3468370"/>
                <wp:effectExtent l="0" t="0" r="0" b="0"/>
                <wp:wrapSquare wrapText="largest"/>
                <wp:docPr id="4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30" cy="346837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igura"/>
                              <w:spacing w:before="120" w:after="12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957830" cy="2990850"/>
                                  <wp:effectExtent l="0" t="0" r="0" b="0"/>
                                  <wp:docPr id="5" name="Figura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Figura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24421" t="6769" r="23721" b="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7830" cy="2990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  <w:t xml:space="preserve">Figura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SEQ Figura \* ARABIC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2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/>
                              <w:t>: ² - Painel ripado - com o modelo aplicado do item 03.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32.9pt;height:273.1pt;mso-wrap-distance-left:0pt;mso-wrap-distance-right:0pt;mso-wrap-distance-top:0pt;mso-wrap-distance-bottom:0pt;margin-top:12pt;mso-position-vertical-relative:text;margin-left:240.7pt;mso-position-horizontal-relative:text">
                <v:textbox inset="0in,0in,0in,0in">
                  <w:txbxContent>
                    <w:p>
                      <w:pPr>
                        <w:pStyle w:val="Figura"/>
                        <w:spacing w:before="120" w:after="12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2957830" cy="2990850"/>
                            <wp:effectExtent l="0" t="0" r="0" b="0"/>
                            <wp:docPr id="6" name="Figura2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Figura2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 l="24421" t="6769" r="23721" b="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7830" cy="2990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t xml:space="preserve">Figura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 xml:space="preserve"> SEQ Figura \* ARABIC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2</w:t>
                      </w:r>
                      <w:r>
                        <w:rPr/>
                        <w:fldChar w:fldCharType="end"/>
                      </w:r>
                      <w:r>
                        <w:rPr/>
                        <w:t>: ² - Painel ripado - com o modelo aplicado do item 03.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AOS INTERESSADOS: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PROPOSTA À PRESENTE COTAÇÃO DE PREÇOS DEVERÁ CONTER, MINIMAMENTE: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a) Nº do processo constante no cabeçalho dessa cotação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b) CNPJ e Razão Social do estabelecimento/empresa/prestador;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c) Endereço completo do estabelecimento/empresa/prestador;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d) Telefones de contato, e número de Fax, se houver;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e) Endereço Eletrônico (e-MAIL);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f) Prazo de validade da proposta de preços (mínimo de 60 dias); 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g) Nome, carimbo e assinatura de representante e/ou responsável pela proposta de preços apresentada;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h) TODOS OS PRODUTOS PROPOSTOS DEVERÃO CONTER A INDICAÇÃO DE MARCA E MODELO OFERTADO, E ATENDER À DESCRIÇÃO E ESPECIFICAÇÕES NESTE DOCUMENTO</w:t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cs="Arial" w:ascii="Arial" w:hAnsi="Arial"/>
          <w:b/>
          <w:sz w:val="24"/>
          <w:szCs w:val="24"/>
          <w:u w:val="single"/>
        </w:rPr>
        <w:t>retorno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no prazo máximo de 03 dias úteis.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MODELO PROPOSTA DE PREÇOS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RAZÃO SOCIAL: 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CNPJ: ___________________/_______    Tel.: (____) __________-________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E-mail: ________________________________________________________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Endereço:______________________________________________________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Responsável:____________________________________________________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83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2"/>
        <w:gridCol w:w="1481"/>
        <w:gridCol w:w="3199"/>
        <w:gridCol w:w="1417"/>
        <w:gridCol w:w="1560"/>
      </w:tblGrid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Item</w:t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Quantidade</w:t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Descrição do objeto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Unitário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79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Valor Total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R$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Observações: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Riachinho /MG, _____ de ______________ de 2024.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Atenciosamente, </w:t>
      </w:r>
      <w:bookmarkStart w:id="0" w:name="_GoBack"/>
      <w:bookmarkEnd w:id="0"/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Carimbo CNPJ e assinatura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b764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cb7649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LinkdaInternet">
    <w:name w:val="Hyperlink"/>
    <w:basedOn w:val="DefaultParagraphFont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Figura">
    <w:name w:val="Figura"/>
    <w:basedOn w:val="Legend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mara.riachinho@hotmail.co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Edit_Docx_PLUS/7.4.0.3$Windows_X86_64 LibreOffice_project/</Application>
  <AppVersion>15.0000</AppVersion>
  <Pages>3</Pages>
  <Words>508</Words>
  <Characters>3211</Characters>
  <CharactersWithSpaces>3683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2023-02-13T11:51:00Z</dcterms:created>
  <dc:creator>Cliente</dc:creator>
  <dc:description/>
  <dc:language>pt-BR</dc:language>
  <cp:lastModifiedBy/>
  <cp:lastPrinted>2024-04-08T10:19:35Z</cp:lastPrinted>
  <dcterms:modified xsi:type="dcterms:W3CDTF">2024-05-06T11:05:22Z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