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AVISO N° 18/2024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CHAMAMENTO PÚBLICO PARA COTAÇÃO DE PREÇOS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PROCESSO DE DISPENSA DE LICITAÇÃO Nº 18/2024-CMR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OBJETO: Aquisição de jogo de pneu para o </w:t>
      </w:r>
      <w:r>
        <w:rPr>
          <w:rFonts w:cs="Arial" w:ascii="Arial" w:hAnsi="Arial"/>
          <w:sz w:val="24"/>
          <w:szCs w:val="24"/>
          <w:u w:val="none" w:color="FF0000"/>
        </w:rPr>
        <w:t>veículo oficial – Fiat Grand Siena.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 serviço supracitado, conforme especificações e quantidades estabelecidas abaixo: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77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3"/>
        <w:gridCol w:w="1837"/>
        <w:gridCol w:w="4117"/>
      </w:tblGrid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C9211E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C9211E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C9211E"/>
                <w:kern w:val="0"/>
                <w:sz w:val="24"/>
                <w:szCs w:val="24"/>
                <w:lang w:val="pt-BR" w:eastAsia="en-US" w:bidi="ar-SA"/>
              </w:rPr>
              <w:t>Pneu 185/60R15*</w:t>
            </w:r>
          </w:p>
        </w:tc>
      </w:tr>
      <w:tr>
        <w:trPr/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C9211E"/>
                <w:sz w:val="24"/>
                <w:szCs w:val="24"/>
              </w:rPr>
            </w:pPr>
            <w:r>
              <w:rPr>
                <w:rFonts w:ascii="Arial" w:hAnsi="Arial"/>
                <w:color w:val="C9211E"/>
                <w:sz w:val="24"/>
                <w:szCs w:val="24"/>
              </w:rPr>
              <w:t>02</w:t>
            </w:r>
          </w:p>
        </w:tc>
        <w:tc>
          <w:tcPr>
            <w:tcW w:w="18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C9211E"/>
                <w:sz w:val="24"/>
                <w:szCs w:val="24"/>
              </w:rPr>
            </w:pPr>
            <w:r>
              <w:rPr>
                <w:rFonts w:ascii="Arial" w:hAnsi="Arial"/>
                <w:color w:val="C9211E"/>
                <w:sz w:val="24"/>
                <w:szCs w:val="24"/>
              </w:rPr>
              <w:t>04</w:t>
            </w:r>
          </w:p>
        </w:tc>
        <w:tc>
          <w:tcPr>
            <w:tcW w:w="41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C9211E"/>
                <w:sz w:val="24"/>
                <w:szCs w:val="24"/>
              </w:rPr>
            </w:pPr>
            <w:r>
              <w:rPr>
                <w:rFonts w:ascii="Arial" w:hAnsi="Arial"/>
                <w:color w:val="C9211E"/>
                <w:sz w:val="24"/>
                <w:szCs w:val="24"/>
              </w:rPr>
              <w:t>Pneu 195/60R16*</w:t>
            </w:r>
          </w:p>
        </w:tc>
      </w:tr>
      <w:tr>
        <w:trPr/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C9211E"/>
                <w:sz w:val="24"/>
                <w:szCs w:val="24"/>
              </w:rPr>
            </w:pPr>
            <w:r>
              <w:rPr>
                <w:rFonts w:ascii="Arial" w:hAnsi="Arial"/>
                <w:color w:val="C9211E"/>
                <w:sz w:val="24"/>
                <w:szCs w:val="24"/>
              </w:rPr>
              <w:t>03</w:t>
            </w:r>
          </w:p>
        </w:tc>
        <w:tc>
          <w:tcPr>
            <w:tcW w:w="18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C9211E"/>
                <w:sz w:val="24"/>
                <w:szCs w:val="24"/>
              </w:rPr>
            </w:pPr>
            <w:r>
              <w:rPr>
                <w:rFonts w:ascii="Arial" w:hAnsi="Arial"/>
                <w:color w:val="C9211E"/>
                <w:sz w:val="24"/>
                <w:szCs w:val="24"/>
              </w:rPr>
              <w:t>04</w:t>
            </w:r>
          </w:p>
        </w:tc>
        <w:tc>
          <w:tcPr>
            <w:tcW w:w="41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C9211E"/>
                <w:sz w:val="24"/>
                <w:szCs w:val="24"/>
              </w:rPr>
            </w:pPr>
            <w:r>
              <w:rPr>
                <w:rFonts w:ascii="Arial" w:hAnsi="Arial"/>
                <w:color w:val="C9211E"/>
                <w:sz w:val="24"/>
                <w:szCs w:val="24"/>
              </w:rPr>
              <w:t>Pneu 205/55R16*</w:t>
            </w:r>
          </w:p>
        </w:tc>
      </w:tr>
    </w:tbl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* - Todos os Pneus devem ter índice de carga e velocidade, iguais ou superiores a 87H respectivamente.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OBS.: Os Itens 02 e 03 terão suas propostas avaliadas, para opção por parte da Câmara Municipal de somente um entre estes itens.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Prazo minimo para recebimento de proposta é até </w:t>
      </w:r>
      <w:r>
        <w:rPr>
          <w:rFonts w:cs="Arial" w:ascii="Arial" w:hAnsi="Arial"/>
          <w:sz w:val="24"/>
          <w:szCs w:val="24"/>
        </w:rPr>
        <w:t>08</w:t>
      </w:r>
      <w:r>
        <w:rPr>
          <w:rFonts w:cs="Arial" w:ascii="Arial" w:hAnsi="Arial"/>
          <w:sz w:val="24"/>
          <w:szCs w:val="24"/>
        </w:rPr>
        <w:t>/0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 xml:space="preserve">/2024. Através do e-mail: </w:t>
      </w:r>
      <w:hyperlink r:id="rId2">
        <w:r>
          <w:rPr>
            <w:rStyle w:val="LinkdaInternet"/>
            <w:rFonts w:cs="Arial" w:ascii="Arial" w:hAnsi="Arial"/>
            <w:sz w:val="24"/>
            <w:szCs w:val="24"/>
          </w:rPr>
          <w:t>camara.riachinho@hotmail.com</w:t>
        </w:r>
      </w:hyperlink>
      <w:r>
        <w:rPr>
          <w:rFonts w:cs="Arial" w:ascii="Arial" w:hAnsi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AOS INTERESSADOS: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PROPOSTA À PRESENTE COTAÇÃO DE PREÇOS DEVERÁ CONTER, MINIMAMENTE: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Nº do processo constante no cabeçalho dessa cotação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b) CNPJ e Razão Social do estabelecimento/empresa/prestador;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c) Endereço completo do estabelecimento/empresa/prestador;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d) Telefones de contato, e número de Fax, se houver;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e) Endereço Eletrônico (e-MAIL);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f) Prazo de validade da proposta de preços (mínimo de 60 dias);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g) Nome, carimbo e assinatura de representante e/ou responsável pela proposta de preços apresentada;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h) TODOS OS PRODUTOS PROPOSTOS DEVERÃO CONTER A INDICAÇÃO DE MARCA E MODELO OFERTADO, E ATENDER À DESCRIÇÃO E ESPECIFICAÇÕES NESTE DOCUMENTO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cs="Arial" w:ascii="Arial" w:hAnsi="Arial"/>
          <w:b/>
          <w:sz w:val="24"/>
          <w:szCs w:val="24"/>
          <w:u w:val="single"/>
        </w:rPr>
        <w:t>retorno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</w:rPr>
        <w:t>no prazo máximo de 03 dias úteis.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MODELO PROPOSTA DE PREÇOS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RAZÃO SOCIAL: 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CNPJ: ___________________/_______    Tel.: (____) __________-________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E-mail: 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Endereço:______________________________________________________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Responsável:____________________________________________________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8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2"/>
        <w:gridCol w:w="1481"/>
        <w:gridCol w:w="3199"/>
        <w:gridCol w:w="1417"/>
        <w:gridCol w:w="1560"/>
      </w:tblGrid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Unitário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79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R$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Observações: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Riachinho /MG, _____ de ______________ de 2024.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Atenciosamente, </w:t>
      </w:r>
      <w:bookmarkStart w:id="0" w:name="_GoBack"/>
      <w:bookmarkEnd w:id="0"/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Carimbo CNPJ e assinatura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b764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b7649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LinkdaInternet">
    <w:name w:val="Hyperlink"/>
    <w:basedOn w:val="DefaultParagraphFont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mara.riachinho@hot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Application>Edit_Docx_PLUS/7.4.0.3$Windows_X86_64 LibreOffice_project/</Application>
  <AppVersion>15.0000</AppVersion>
  <Pages>3</Pages>
  <Words>411</Words>
  <Characters>2606</Characters>
  <CharactersWithSpaces>2989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2023-02-13T11:51:00Z</dcterms:created>
  <dc:creator>Cliente</dc:creator>
  <dc:description/>
  <dc:language>pt-BR</dc:language>
  <cp:lastModifiedBy/>
  <dcterms:modified xsi:type="dcterms:W3CDTF">2024-04-03T10:07:48Z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