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0CFE" w14:textId="77777777" w:rsidR="00A26B03" w:rsidRDefault="00A26B0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9BD0CFF" w14:textId="66523753" w:rsidR="00A26B03" w:rsidRDefault="00AB3809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14540E">
        <w:rPr>
          <w:rFonts w:ascii="Arial" w:hAnsi="Arial" w:cs="Arial"/>
          <w:b/>
          <w:sz w:val="24"/>
          <w:szCs w:val="24"/>
        </w:rPr>
        <w:t>1</w:t>
      </w:r>
      <w:r w:rsidR="00251B22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</w:t>
      </w:r>
      <w:r w:rsidR="0014540E">
        <w:rPr>
          <w:rFonts w:ascii="Arial" w:hAnsi="Arial" w:cs="Arial"/>
          <w:b/>
          <w:sz w:val="24"/>
          <w:szCs w:val="24"/>
        </w:rPr>
        <w:t>6</w:t>
      </w:r>
    </w:p>
    <w:p w14:paraId="69BD0D00" w14:textId="77777777" w:rsidR="00A26B03" w:rsidRDefault="00AB3809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69BD0D01" w14:textId="4BAED956" w:rsidR="00A26B03" w:rsidRDefault="00AB3809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14540E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/202</w:t>
      </w:r>
      <w:r w:rsidR="0014540E">
        <w:rPr>
          <w:rFonts w:ascii="Arial" w:hAnsi="Arial" w:cs="Arial"/>
          <w:b/>
          <w:sz w:val="24"/>
          <w:szCs w:val="24"/>
        </w:rPr>
        <w:t>6</w:t>
      </w:r>
    </w:p>
    <w:p w14:paraId="69BD0D02" w14:textId="77777777" w:rsidR="00A26B03" w:rsidRDefault="00A26B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BD0D04" w14:textId="093B0201" w:rsidR="00A26B03" w:rsidRPr="00105BD9" w:rsidRDefault="00AB380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105BD9">
        <w:rPr>
          <w:rFonts w:ascii="Arial" w:hAnsi="Arial" w:cs="Arial"/>
          <w:sz w:val="24"/>
          <w:szCs w:val="24"/>
        </w:rPr>
        <w:t xml:space="preserve">OBJETO: </w:t>
      </w:r>
      <w:r w:rsidR="00105BD9" w:rsidRPr="00105BD9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Serviços de manutenção elétrica predial corretiva;</w:t>
      </w:r>
    </w:p>
    <w:p w14:paraId="2757B433" w14:textId="77777777" w:rsidR="00105BD9" w:rsidRDefault="00105BD9">
      <w:pPr>
        <w:spacing w:after="0" w:line="360" w:lineRule="auto"/>
        <w:ind w:firstLine="709"/>
        <w:jc w:val="both"/>
      </w:pPr>
    </w:p>
    <w:p w14:paraId="69BD0D05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69BD0D06" w14:textId="77777777" w:rsidR="00A26B03" w:rsidRDefault="00A26B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A26B03" w14:paraId="69BD0D0A" w14:textId="77777777">
        <w:tc>
          <w:tcPr>
            <w:tcW w:w="1129" w:type="dxa"/>
            <w:shd w:val="solid" w:color="D9D9D9" w:fill="auto"/>
          </w:tcPr>
          <w:p w14:paraId="69BD0D07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solid" w:color="D9D9D9" w:fill="auto"/>
          </w:tcPr>
          <w:p w14:paraId="69BD0D08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solid" w:color="D9D9D9" w:fill="auto"/>
          </w:tcPr>
          <w:p w14:paraId="69BD0D09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A26B03" w14:paraId="69BD0D0E" w14:textId="77777777">
        <w:tc>
          <w:tcPr>
            <w:tcW w:w="1129" w:type="dxa"/>
          </w:tcPr>
          <w:p w14:paraId="69BD0D0B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14:paraId="69BD0D0C" w14:textId="4321DFEF" w:rsidR="00A26B03" w:rsidRDefault="006B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  <w:r w:rsidR="00BC4715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ser</w:t>
            </w:r>
            <w:r w:rsidR="006F41AB">
              <w:rPr>
                <w:rFonts w:ascii="Arial" w:eastAsia="Times New Roman" w:hAnsi="Arial" w:cs="Arial"/>
                <w:color w:val="000000"/>
                <w:lang w:eastAsia="pt-BR"/>
              </w:rPr>
              <w:t>v</w:t>
            </w:r>
            <w:r w:rsidR="00BC4715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4820" w:type="dxa"/>
          </w:tcPr>
          <w:p w14:paraId="69BD0D0D" w14:textId="073B552A" w:rsidR="00A26B03" w:rsidRDefault="006B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Manutenção corretiva no plenário – (serviço)</w:t>
            </w:r>
          </w:p>
        </w:tc>
      </w:tr>
      <w:tr w:rsidR="00A26B03" w14:paraId="69BD0D12" w14:textId="77777777">
        <w:tc>
          <w:tcPr>
            <w:tcW w:w="1129" w:type="dxa"/>
          </w:tcPr>
          <w:p w14:paraId="69BD0D0F" w14:textId="77777777" w:rsidR="00A26B03" w:rsidRDefault="00AB38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  <w:vAlign w:val="center"/>
          </w:tcPr>
          <w:p w14:paraId="69BD0D10" w14:textId="76BCC6C1" w:rsidR="00A26B03" w:rsidRDefault="00ED5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  <w:r w:rsidR="00BC4715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6F41AB">
              <w:rPr>
                <w:rFonts w:ascii="Arial" w:eastAsia="Times New Roman" w:hAnsi="Arial" w:cs="Arial"/>
                <w:color w:val="000000"/>
                <w:lang w:eastAsia="pt-BR"/>
              </w:rPr>
              <w:t>erv.</w:t>
            </w:r>
          </w:p>
        </w:tc>
        <w:tc>
          <w:tcPr>
            <w:tcW w:w="4820" w:type="dxa"/>
          </w:tcPr>
          <w:p w14:paraId="69BD0D11" w14:textId="187903C8" w:rsidR="00A26B03" w:rsidRDefault="00ED5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Troca de lâmpadas – (serviço)</w:t>
            </w:r>
          </w:p>
        </w:tc>
      </w:tr>
      <w:tr w:rsidR="00ED57F7" w14:paraId="1F4A65AA" w14:textId="77777777">
        <w:tc>
          <w:tcPr>
            <w:tcW w:w="1129" w:type="dxa"/>
          </w:tcPr>
          <w:p w14:paraId="6F26850F" w14:textId="7C0F704B" w:rsidR="00ED57F7" w:rsidRDefault="00ED57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  <w:vAlign w:val="center"/>
          </w:tcPr>
          <w:p w14:paraId="33CB8411" w14:textId="43F5FFA6" w:rsidR="00ED57F7" w:rsidRDefault="00ED5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</w:t>
            </w:r>
            <w:r w:rsidR="007C5882">
              <w:rPr>
                <w:rFonts w:ascii="Arial" w:eastAsia="Times New Roman" w:hAnsi="Arial" w:cs="Arial"/>
                <w:color w:val="000000"/>
                <w:lang w:eastAsia="pt-BR"/>
              </w:rPr>
              <w:t>d.</w:t>
            </w:r>
          </w:p>
        </w:tc>
        <w:tc>
          <w:tcPr>
            <w:tcW w:w="4820" w:type="dxa"/>
          </w:tcPr>
          <w:p w14:paraId="21965512" w14:textId="7912D5C1" w:rsidR="00ED57F7" w:rsidRDefault="0069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Spot led 3000k – (material)</w:t>
            </w:r>
          </w:p>
        </w:tc>
      </w:tr>
      <w:tr w:rsidR="007C5882" w:rsidRPr="00251B22" w14:paraId="00C09806" w14:textId="77777777">
        <w:tc>
          <w:tcPr>
            <w:tcW w:w="1129" w:type="dxa"/>
          </w:tcPr>
          <w:p w14:paraId="35CF73CA" w14:textId="2532F513" w:rsidR="007C5882" w:rsidRDefault="007C58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  <w:vAlign w:val="center"/>
          </w:tcPr>
          <w:p w14:paraId="7299D908" w14:textId="0DF2BA5A" w:rsidR="007C5882" w:rsidRDefault="007C5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unid.</w:t>
            </w:r>
          </w:p>
        </w:tc>
        <w:tc>
          <w:tcPr>
            <w:tcW w:w="4820" w:type="dxa"/>
          </w:tcPr>
          <w:p w14:paraId="13280125" w14:textId="44A3A8F3" w:rsidR="007C5882" w:rsidRPr="00BC4715" w:rsidRDefault="007C58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proofErr w:type="spellStart"/>
            <w:r w:rsidRPr="00BC4715">
              <w:rPr>
                <w:rFonts w:ascii="Arial" w:eastAsia="Times New Roman" w:hAnsi="Arial" w:cs="Arial"/>
                <w:color w:val="000000"/>
                <w:lang w:val="en-US" w:eastAsia="pt-BR"/>
              </w:rPr>
              <w:t>Refletor</w:t>
            </w:r>
            <w:proofErr w:type="spellEnd"/>
            <w:r w:rsidRPr="00BC4715">
              <w:rPr>
                <w:rFonts w:ascii="Arial" w:eastAsia="Times New Roman" w:hAnsi="Arial" w:cs="Arial"/>
                <w:color w:val="000000"/>
                <w:lang w:val="en-US" w:eastAsia="pt-BR"/>
              </w:rPr>
              <w:t xml:space="preserve"> led 100w 6400k</w:t>
            </w:r>
            <w:r w:rsidR="00BC4715" w:rsidRPr="00BC4715">
              <w:rPr>
                <w:rFonts w:ascii="Arial" w:eastAsia="Times New Roman" w:hAnsi="Arial" w:cs="Arial"/>
                <w:color w:val="000000"/>
                <w:lang w:val="en-US" w:eastAsia="pt-BR"/>
              </w:rPr>
              <w:t xml:space="preserve"> – (m</w:t>
            </w:r>
            <w:r w:rsidR="00BC4715">
              <w:rPr>
                <w:rFonts w:ascii="Arial" w:eastAsia="Times New Roman" w:hAnsi="Arial" w:cs="Arial"/>
                <w:color w:val="000000"/>
                <w:lang w:val="en-US" w:eastAsia="pt-BR"/>
              </w:rPr>
              <w:t>aterial)</w:t>
            </w:r>
          </w:p>
        </w:tc>
      </w:tr>
    </w:tbl>
    <w:p w14:paraId="1025DAE9" w14:textId="77777777" w:rsidR="006F41AB" w:rsidRPr="00251B22" w:rsidRDefault="006F41AB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69BD0D14" w14:textId="7C45422E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Prazo mínimo para recebimento de proposta é até 2</w:t>
      </w:r>
      <w:r w:rsidR="006F41A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/0</w:t>
      </w:r>
      <w:r w:rsidR="006F41A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6F41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 w:rsidR="00A26B03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08:00h às 13:00h.</w:t>
      </w:r>
    </w:p>
    <w:p w14:paraId="69BD0D15" w14:textId="77777777" w:rsidR="00A26B03" w:rsidRDefault="00A26B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BD0D16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9BD0D17" w14:textId="77777777" w:rsidR="00A26B03" w:rsidRDefault="00A26B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BD0D18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9BD0D19" w14:textId="77777777" w:rsidR="00A26B03" w:rsidRDefault="00A26B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BD0D1A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69BD0D1B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69BD0D1C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69BD0D1D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69BD0D1E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69BD0D1F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69BD0D20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69BD0D21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69BD0D22" w14:textId="77777777" w:rsidR="00A26B03" w:rsidRDefault="00A26B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BD0D23" w14:textId="77777777" w:rsidR="00A26B03" w:rsidRDefault="00AB380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14:paraId="69BD0D24" w14:textId="77777777" w:rsidR="00A26B03" w:rsidRDefault="00A26B03">
      <w:pPr>
        <w:jc w:val="center"/>
        <w:rPr>
          <w:rFonts w:ascii="Arial" w:hAnsi="Arial" w:cs="Arial"/>
          <w:b/>
          <w:sz w:val="24"/>
          <w:szCs w:val="24"/>
        </w:rPr>
      </w:pPr>
    </w:p>
    <w:p w14:paraId="69BD0D25" w14:textId="77777777" w:rsidR="00A26B03" w:rsidRDefault="00AB3809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69BD0D26" w14:textId="77777777" w:rsidR="00A26B03" w:rsidRDefault="00AB3809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69BD0D27" w14:textId="77777777" w:rsidR="00A26B03" w:rsidRDefault="00AB3809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69BD0D28" w14:textId="77777777" w:rsidR="00A26B03" w:rsidRDefault="00AB3809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69BD0D29" w14:textId="77777777" w:rsidR="00A26B03" w:rsidRDefault="00AB3809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69BD0D2A" w14:textId="77777777" w:rsidR="00A26B03" w:rsidRDefault="00AB3809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69BD0D2B" w14:textId="77777777" w:rsidR="00A26B03" w:rsidRDefault="00AB3809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69BD0D2C" w14:textId="77777777" w:rsidR="00A26B03" w:rsidRDefault="00A26B0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A26B03" w14:paraId="69BD0D32" w14:textId="77777777">
        <w:tc>
          <w:tcPr>
            <w:tcW w:w="703" w:type="dxa"/>
          </w:tcPr>
          <w:p w14:paraId="69BD0D2D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69BD0D2E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69BD0D2F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69BD0D30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69BD0D31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A26B03" w14:paraId="69BD0D38" w14:textId="77777777">
        <w:tc>
          <w:tcPr>
            <w:tcW w:w="703" w:type="dxa"/>
          </w:tcPr>
          <w:p w14:paraId="69BD0D33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9BD0D34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69BD0D35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BD0D36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9BD0D37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6B03" w14:paraId="69BD0D3E" w14:textId="77777777">
        <w:tc>
          <w:tcPr>
            <w:tcW w:w="703" w:type="dxa"/>
          </w:tcPr>
          <w:p w14:paraId="69BD0D39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9BD0D3A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69BD0D3B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BD0D3C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9BD0D3D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6B03" w14:paraId="69BD0D44" w14:textId="77777777">
        <w:tc>
          <w:tcPr>
            <w:tcW w:w="703" w:type="dxa"/>
          </w:tcPr>
          <w:p w14:paraId="69BD0D3F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9BD0D40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69BD0D41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BD0D42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9BD0D43" w14:textId="77777777" w:rsidR="00A26B03" w:rsidRDefault="00A26B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6B03" w14:paraId="69BD0D47" w14:textId="77777777">
        <w:tc>
          <w:tcPr>
            <w:tcW w:w="6799" w:type="dxa"/>
            <w:gridSpan w:val="4"/>
          </w:tcPr>
          <w:p w14:paraId="69BD0D45" w14:textId="77777777" w:rsidR="00A26B03" w:rsidRDefault="00AB380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69BD0D46" w14:textId="77777777" w:rsidR="00A26B03" w:rsidRDefault="00AB3809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9BD0D48" w14:textId="77777777" w:rsidR="00A26B03" w:rsidRDefault="00A26B03">
      <w:pPr>
        <w:rPr>
          <w:rFonts w:ascii="Arial" w:hAnsi="Arial" w:cs="Arial"/>
          <w:sz w:val="24"/>
          <w:szCs w:val="24"/>
        </w:rPr>
      </w:pPr>
    </w:p>
    <w:p w14:paraId="69BD0D49" w14:textId="77777777" w:rsidR="00A26B03" w:rsidRDefault="00AB3809">
      <w:r>
        <w:rPr>
          <w:rFonts w:ascii="Arial" w:hAnsi="Arial" w:cs="Arial"/>
          <w:sz w:val="24"/>
          <w:szCs w:val="24"/>
        </w:rPr>
        <w:t>Observações:</w:t>
      </w:r>
    </w:p>
    <w:p w14:paraId="69BD0D4A" w14:textId="54D8A5B9" w:rsidR="00A26B03" w:rsidRDefault="00AB3809">
      <w:pPr>
        <w:jc w:val="center"/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6F41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9BD0D4B" w14:textId="77777777" w:rsidR="00A26B03" w:rsidRDefault="00AB3809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9BD0D4C" w14:textId="77777777" w:rsidR="00A26B03" w:rsidRDefault="00A26B03">
      <w:pPr>
        <w:jc w:val="both"/>
        <w:rPr>
          <w:rFonts w:ascii="Arial" w:hAnsi="Arial" w:cs="Arial"/>
          <w:sz w:val="24"/>
          <w:szCs w:val="24"/>
        </w:rPr>
      </w:pPr>
    </w:p>
    <w:p w14:paraId="69BD0D4D" w14:textId="77777777" w:rsidR="00A26B03" w:rsidRDefault="00AB3809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A26B03">
      <w:pgSz w:w="11906" w:h="16838"/>
      <w:pgMar w:top="426" w:right="1701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  <w:font w:name="Lucida Sans">
    <w:panose1 w:val="020B0602030504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18FA"/>
    <w:multiLevelType w:val="hybridMultilevel"/>
    <w:tmpl w:val="D5DE3144"/>
    <w:lvl w:ilvl="0" w:tplc="7FBAA4E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1A8486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10B45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A76A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A2C9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520202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1AC6B5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366AD8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E38580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AE0A45"/>
    <w:multiLevelType w:val="hybridMultilevel"/>
    <w:tmpl w:val="72B031CE"/>
    <w:name w:val="Lista numerada 1"/>
    <w:lvl w:ilvl="0" w:tplc="25ACA70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F54EE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0188D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62E2F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CF68E2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C8AFD8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58E39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6EA117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01CD6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44B927A6"/>
    <w:multiLevelType w:val="hybridMultilevel"/>
    <w:tmpl w:val="AA20434E"/>
    <w:name w:val="Lista numerada 2"/>
    <w:lvl w:ilvl="0" w:tplc="81DC36C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24CECF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630C59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40EFFD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1B2662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8E22F6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D5083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7DA63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86400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543907890">
    <w:abstractNumId w:val="1"/>
  </w:num>
  <w:num w:numId="2" w16cid:durableId="1905021199">
    <w:abstractNumId w:val="2"/>
  </w:num>
  <w:num w:numId="3" w16cid:durableId="2945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03"/>
    <w:rsid w:val="00105BD9"/>
    <w:rsid w:val="0014540E"/>
    <w:rsid w:val="00251B22"/>
    <w:rsid w:val="00694641"/>
    <w:rsid w:val="006B71F1"/>
    <w:rsid w:val="006F41AB"/>
    <w:rsid w:val="007C5882"/>
    <w:rsid w:val="00A26B03"/>
    <w:rsid w:val="00AA397C"/>
    <w:rsid w:val="00B01F89"/>
    <w:rsid w:val="00BC4715"/>
    <w:rsid w:val="00E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0CFE"/>
  <w15:docId w15:val="{920187FC-711A-41C5-9CFB-45C938A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uppressAutoHyphens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kern w:val="1"/>
      <w:sz w:val="48"/>
      <w:szCs w:val="48"/>
      <w:lang w:eastAsia="pt-BR"/>
    </w:rPr>
  </w:style>
  <w:style w:type="character" w:styleId="Hyperlink">
    <w:name w:val="Hyperlink"/>
    <w:basedOn w:val="Fontepargpadro"/>
    <w:rPr>
      <w:color w:val="0563C1"/>
      <w:u w:val="single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LegislativoCompras cmr</cp:lastModifiedBy>
  <cp:revision>33</cp:revision>
  <cp:lastPrinted>2025-01-17T13:42:00Z</cp:lastPrinted>
  <dcterms:created xsi:type="dcterms:W3CDTF">2023-01-26T15:02:00Z</dcterms:created>
  <dcterms:modified xsi:type="dcterms:W3CDTF">2026-03-19T13:58:00Z</dcterms:modified>
</cp:coreProperties>
</file>