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D3B9A92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2231F2">
        <w:rPr>
          <w:rFonts w:ascii="Arial" w:hAnsi="Arial" w:cs="Arial"/>
          <w:b/>
          <w:sz w:val="24"/>
          <w:szCs w:val="24"/>
        </w:rPr>
        <w:t>13</w:t>
      </w:r>
      <w:r w:rsidR="0058157F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A8DF2B9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2231F2">
        <w:rPr>
          <w:rFonts w:ascii="Arial" w:hAnsi="Arial" w:cs="Arial"/>
          <w:b/>
          <w:sz w:val="24"/>
          <w:szCs w:val="24"/>
        </w:rPr>
        <w:t>13</w:t>
      </w:r>
      <w:r w:rsidRPr="00E719FD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120280CA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954A7">
        <w:rPr>
          <w:rFonts w:ascii="Arial" w:eastAsia="Times New Roman" w:hAnsi="Arial" w:cs="Arial"/>
          <w:bCs/>
          <w:sz w:val="24"/>
          <w:szCs w:val="24"/>
        </w:rPr>
        <w:t>Revisão do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</w:t>
      </w:r>
      <w:r w:rsidR="002231F2">
        <w:rPr>
          <w:rFonts w:ascii="Arial" w:eastAsia="Times New Roman" w:hAnsi="Arial" w:cs="Arial"/>
          <w:bCs/>
          <w:sz w:val="24"/>
          <w:szCs w:val="24"/>
        </w:rPr>
        <w:t xml:space="preserve">Grand </w:t>
      </w:r>
      <w:r w:rsidR="00560F58">
        <w:rPr>
          <w:rFonts w:ascii="Arial" w:hAnsi="Arial" w:cs="Arial"/>
          <w:sz w:val="24"/>
          <w:szCs w:val="24"/>
        </w:rPr>
        <w:t>Siena Essence 1.6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>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6459"/>
      </w:tblGrid>
      <w:tr w:rsidR="004B2279" w:rsidRPr="00C509A1" w14:paraId="4F36392D" w14:textId="2E419F8E" w:rsidTr="004B2279">
        <w:trPr>
          <w:jc w:val="center"/>
        </w:trPr>
        <w:tc>
          <w:tcPr>
            <w:tcW w:w="704" w:type="dxa"/>
          </w:tcPr>
          <w:p w14:paraId="72AED847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38ABFFC0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6459" w:type="dxa"/>
          </w:tcPr>
          <w:p w14:paraId="397F2837" w14:textId="77777777" w:rsidR="004B2279" w:rsidRPr="00C509A1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4B2279" w:rsidRPr="00C509A1" w14:paraId="75E7F977" w14:textId="69721C60" w:rsidTr="004B2279">
        <w:trPr>
          <w:jc w:val="center"/>
        </w:trPr>
        <w:tc>
          <w:tcPr>
            <w:tcW w:w="704" w:type="dxa"/>
          </w:tcPr>
          <w:p w14:paraId="6E3C4B16" w14:textId="77777777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1A197FBC" w14:textId="0E8B58A4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459" w:type="dxa"/>
          </w:tcPr>
          <w:p w14:paraId="5F4602C5" w14:textId="6ABF898D" w:rsidR="004B2279" w:rsidRPr="007041A9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Substituição do filtro de combustível (*)</w:t>
            </w:r>
          </w:p>
        </w:tc>
      </w:tr>
      <w:tr w:rsidR="004B2279" w:rsidRPr="00C509A1" w14:paraId="149616BA" w14:textId="6F07A5D1" w:rsidTr="004B2279">
        <w:trPr>
          <w:jc w:val="center"/>
        </w:trPr>
        <w:tc>
          <w:tcPr>
            <w:tcW w:w="704" w:type="dxa"/>
          </w:tcPr>
          <w:p w14:paraId="5F5A3C58" w14:textId="77777777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14:paraId="23C9EE63" w14:textId="0ADBBFC0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459" w:type="dxa"/>
          </w:tcPr>
          <w:p w14:paraId="14CB0D75" w14:textId="5218A7E6" w:rsidR="004B2279" w:rsidRPr="007041A9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Substituição do elemento do filtro de ar (*)</w:t>
            </w:r>
          </w:p>
        </w:tc>
      </w:tr>
      <w:tr w:rsidR="004B2279" w:rsidRPr="00C509A1" w14:paraId="461183C1" w14:textId="7BEC91F0" w:rsidTr="004B2279">
        <w:trPr>
          <w:jc w:val="center"/>
        </w:trPr>
        <w:tc>
          <w:tcPr>
            <w:tcW w:w="704" w:type="dxa"/>
          </w:tcPr>
          <w:p w14:paraId="5CF2A2F4" w14:textId="77777777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79" w:type="dxa"/>
          </w:tcPr>
          <w:p w14:paraId="63624C1F" w14:textId="7B219F1B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 w:rsidR="00447F4B">
              <w:rPr>
                <w:rFonts w:ascii="Arial" w:hAnsi="Arial" w:cs="Arial"/>
                <w:sz w:val="24"/>
                <w:szCs w:val="24"/>
              </w:rPr>
              <w:t>5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litros</w:t>
            </w:r>
          </w:p>
        </w:tc>
        <w:tc>
          <w:tcPr>
            <w:tcW w:w="6459" w:type="dxa"/>
          </w:tcPr>
          <w:p w14:paraId="4D0F272A" w14:textId="6D160028" w:rsidR="004B2279" w:rsidRPr="007041A9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Substituição do óleo do motor (SAE 5W30 sintético) (*)</w:t>
            </w:r>
          </w:p>
        </w:tc>
      </w:tr>
      <w:tr w:rsidR="004B2279" w:rsidRPr="00C509A1" w14:paraId="1B6F98EA" w14:textId="62940B12" w:rsidTr="004B2279">
        <w:trPr>
          <w:jc w:val="center"/>
        </w:trPr>
        <w:tc>
          <w:tcPr>
            <w:tcW w:w="704" w:type="dxa"/>
          </w:tcPr>
          <w:p w14:paraId="28F85756" w14:textId="77777777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14:paraId="5A3B3803" w14:textId="77777777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459" w:type="dxa"/>
          </w:tcPr>
          <w:p w14:paraId="2CE0A6A7" w14:textId="4AC0460D" w:rsidR="004B2279" w:rsidRPr="007041A9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Substituição do filtro do óleo do motor (*)</w:t>
            </w:r>
          </w:p>
        </w:tc>
      </w:tr>
      <w:tr w:rsidR="00BB6F2A" w:rsidRPr="00BB6F2A" w14:paraId="65DE4DA5" w14:textId="77777777" w:rsidTr="004B2279">
        <w:trPr>
          <w:jc w:val="center"/>
        </w:trPr>
        <w:tc>
          <w:tcPr>
            <w:tcW w:w="704" w:type="dxa"/>
          </w:tcPr>
          <w:p w14:paraId="3E75681F" w14:textId="2C7F890F" w:rsidR="00BB6F2A" w:rsidRPr="00BB6F2A" w:rsidRDefault="00447F4B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79" w:type="dxa"/>
          </w:tcPr>
          <w:p w14:paraId="3928436E" w14:textId="164459CB" w:rsidR="00BB6F2A" w:rsidRPr="00BB6F2A" w:rsidRDefault="00447F4B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0,45 litros</w:t>
            </w:r>
          </w:p>
        </w:tc>
        <w:tc>
          <w:tcPr>
            <w:tcW w:w="6459" w:type="dxa"/>
          </w:tcPr>
          <w:p w14:paraId="58AFA874" w14:textId="49C79ACF" w:rsidR="00BB6F2A" w:rsidRPr="00BB6F2A" w:rsidRDefault="00BB6F2A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Substituição do líquido dos freios</w:t>
            </w:r>
            <w:r w:rsidR="00447F4B">
              <w:rPr>
                <w:rFonts w:ascii="Arial" w:hAnsi="Arial" w:cs="Arial"/>
                <w:sz w:val="24"/>
                <w:szCs w:val="24"/>
              </w:rPr>
              <w:t xml:space="preserve"> (TUTELA TOP 4/S) </w:t>
            </w:r>
            <w:r w:rsidR="00447F4B" w:rsidRPr="00447F4B">
              <w:rPr>
                <w:rFonts w:ascii="Arial" w:hAnsi="Arial" w:cs="Arial"/>
                <w:sz w:val="24"/>
                <w:szCs w:val="24"/>
              </w:rPr>
              <w:t>(*)</w:t>
            </w:r>
          </w:p>
        </w:tc>
      </w:tr>
      <w:tr w:rsidR="00447F4B" w:rsidRPr="00BB6F2A" w14:paraId="5CB2770E" w14:textId="77777777" w:rsidTr="004B2279">
        <w:trPr>
          <w:jc w:val="center"/>
        </w:trPr>
        <w:tc>
          <w:tcPr>
            <w:tcW w:w="704" w:type="dxa"/>
          </w:tcPr>
          <w:p w14:paraId="543DCBF1" w14:textId="0C90CFF7" w:rsidR="00447F4B" w:rsidRDefault="00447F4B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79" w:type="dxa"/>
          </w:tcPr>
          <w:p w14:paraId="61C5CDEA" w14:textId="1D00AEFB" w:rsidR="00447F4B" w:rsidRDefault="00447F4B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459" w:type="dxa"/>
          </w:tcPr>
          <w:p w14:paraId="7C798363" w14:textId="6C0CBD00" w:rsidR="00447F4B" w:rsidRPr="00BB6F2A" w:rsidRDefault="00447F4B" w:rsidP="00447F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47F4B">
              <w:rPr>
                <w:rFonts w:ascii="Arial" w:hAnsi="Arial" w:cs="Arial"/>
                <w:sz w:val="24"/>
                <w:szCs w:val="24"/>
              </w:rPr>
              <w:t>ubstituição do filtro antipólen 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7F4B">
              <w:rPr>
                <w:rFonts w:ascii="Arial" w:hAnsi="Arial" w:cs="Arial"/>
                <w:sz w:val="24"/>
                <w:szCs w:val="24"/>
              </w:rPr>
              <w:t>carvão ativado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7F4B">
              <w:rPr>
                <w:rFonts w:ascii="Arial" w:hAnsi="Arial" w:cs="Arial"/>
                <w:sz w:val="24"/>
                <w:szCs w:val="24"/>
              </w:rPr>
              <w:t>(*)</w:t>
            </w:r>
          </w:p>
        </w:tc>
      </w:tr>
      <w:tr w:rsidR="004B2279" w:rsidRPr="00C509A1" w14:paraId="79386BB0" w14:textId="2A48C758" w:rsidTr="004B2279">
        <w:trPr>
          <w:jc w:val="center"/>
        </w:trPr>
        <w:tc>
          <w:tcPr>
            <w:tcW w:w="704" w:type="dxa"/>
          </w:tcPr>
          <w:p w14:paraId="234A107E" w14:textId="42692E92" w:rsidR="004B2279" w:rsidRPr="00447F4B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F4B">
              <w:rPr>
                <w:rFonts w:ascii="Arial" w:hAnsi="Arial" w:cs="Arial"/>
                <w:sz w:val="24"/>
                <w:szCs w:val="24"/>
              </w:rPr>
              <w:t>0</w:t>
            </w:r>
            <w:r w:rsidR="00C834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6B677030" w14:textId="6C5126C4" w:rsidR="004B2279" w:rsidRPr="00447F4B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F4B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7A47C709" w14:textId="4872E89C" w:rsidR="004B2279" w:rsidRPr="00447F4B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447F4B">
              <w:rPr>
                <w:rFonts w:ascii="Arial" w:hAnsi="Arial" w:cs="Arial"/>
                <w:sz w:val="24"/>
                <w:szCs w:val="24"/>
              </w:rPr>
              <w:t>Verificação e limpeza do sistema de ventilação do cárter do motor (blow-by) (**)</w:t>
            </w:r>
          </w:p>
        </w:tc>
      </w:tr>
      <w:tr w:rsidR="004B2279" w:rsidRPr="00C509A1" w14:paraId="78BDE7DD" w14:textId="155B6A3A" w:rsidTr="004B2279">
        <w:trPr>
          <w:jc w:val="center"/>
        </w:trPr>
        <w:tc>
          <w:tcPr>
            <w:tcW w:w="704" w:type="dxa"/>
          </w:tcPr>
          <w:p w14:paraId="793C3EB3" w14:textId="26AC9F9F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79" w:type="dxa"/>
          </w:tcPr>
          <w:p w14:paraId="173E44ED" w14:textId="4D4C5144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AE70127" w14:textId="14FD3256" w:rsidR="004B2279" w:rsidRPr="007041A9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Inspeção do sistema de freio (***)</w:t>
            </w:r>
          </w:p>
        </w:tc>
      </w:tr>
      <w:tr w:rsidR="004B2279" w:rsidRPr="00C509A1" w14:paraId="433683BE" w14:textId="785CA84B" w:rsidTr="004B2279">
        <w:trPr>
          <w:jc w:val="center"/>
        </w:trPr>
        <w:tc>
          <w:tcPr>
            <w:tcW w:w="704" w:type="dxa"/>
          </w:tcPr>
          <w:p w14:paraId="287510FB" w14:textId="2656B809" w:rsidR="004B2279" w:rsidRPr="00BB6F2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14:paraId="2E19453A" w14:textId="7B3C5648" w:rsidR="004B2279" w:rsidRPr="00BB6F2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1A8185F5" w14:textId="0D84ED13" w:rsidR="004B2279" w:rsidRPr="00BB6F2A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Inspeção dos níveis dos líquidos (arrefecimento do motor, freios, direção hidráulica, etc.) (***)</w:t>
            </w:r>
          </w:p>
        </w:tc>
      </w:tr>
      <w:tr w:rsidR="00BB6F2A" w:rsidRPr="00C509A1" w14:paraId="04BEB28E" w14:textId="77777777" w:rsidTr="004B2279">
        <w:trPr>
          <w:jc w:val="center"/>
        </w:trPr>
        <w:tc>
          <w:tcPr>
            <w:tcW w:w="704" w:type="dxa"/>
          </w:tcPr>
          <w:p w14:paraId="2851BDCA" w14:textId="6A53056B" w:rsidR="00BB6F2A" w:rsidRPr="00BB6F2A" w:rsidRDefault="00BB6F2A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14:paraId="62EAC9A5" w14:textId="6ACA7F76" w:rsidR="00BB6F2A" w:rsidRPr="00BB6F2A" w:rsidRDefault="00BB6F2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6446A1EB" w14:textId="33424E36" w:rsidR="00BB6F2A" w:rsidRPr="00BB6F2A" w:rsidRDefault="00BB6F2A" w:rsidP="00BB6F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Inspeção</w:t>
            </w:r>
            <w:r w:rsidRPr="00BB6F2A">
              <w:rPr>
                <w:rFonts w:ascii="Arial" w:hAnsi="Arial" w:cs="Arial"/>
                <w:sz w:val="24"/>
                <w:szCs w:val="24"/>
              </w:rPr>
              <w:t xml:space="preserve"> do sistema de ignição/injeção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F2A">
              <w:rPr>
                <w:rFonts w:ascii="Arial" w:hAnsi="Arial" w:cs="Arial"/>
                <w:sz w:val="24"/>
                <w:szCs w:val="24"/>
              </w:rPr>
              <w:t>(com utilização de equipamento de autodiagnóstico)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F2A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BB6F2A" w:rsidRPr="00C509A1" w14:paraId="6A2618B9" w14:textId="77777777" w:rsidTr="004B2279">
        <w:trPr>
          <w:jc w:val="center"/>
        </w:trPr>
        <w:tc>
          <w:tcPr>
            <w:tcW w:w="704" w:type="dxa"/>
          </w:tcPr>
          <w:p w14:paraId="06B2281B" w14:textId="3B5AE044" w:rsidR="00BB6F2A" w:rsidRDefault="00C83488" w:rsidP="00BB6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14:paraId="7BB94B07" w14:textId="6D578BD5" w:rsidR="00BB6F2A" w:rsidRDefault="00BB6F2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0E8046BA" w14:textId="10A34014" w:rsidR="00BB6F2A" w:rsidRDefault="00BB6F2A" w:rsidP="00BB6F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Inspeção </w:t>
            </w:r>
            <w:r w:rsidRPr="00BB6F2A">
              <w:rPr>
                <w:rFonts w:ascii="Arial" w:hAnsi="Arial" w:cs="Arial"/>
                <w:sz w:val="24"/>
                <w:szCs w:val="24"/>
              </w:rPr>
              <w:t>das emissões dos gases de escapamento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F2A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4B2279" w:rsidRPr="00C509A1" w14:paraId="5492090E" w14:textId="4BDC28DF" w:rsidTr="004B2279">
        <w:trPr>
          <w:jc w:val="center"/>
        </w:trPr>
        <w:tc>
          <w:tcPr>
            <w:tcW w:w="704" w:type="dxa"/>
          </w:tcPr>
          <w:p w14:paraId="1D68D7E2" w14:textId="435A66D5" w:rsidR="004B2279" w:rsidRPr="00C83488" w:rsidRDefault="00C8348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14:paraId="5A2EB3FE" w14:textId="4F60CC98" w:rsidR="004B2279" w:rsidRPr="00BB6F2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4CBC0EA2" w14:textId="472C7BAC" w:rsidR="004B2279" w:rsidRPr="00BB6F2A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Inspeção visual das correias trapezoidais e ou Poly-V (***)</w:t>
            </w:r>
          </w:p>
        </w:tc>
      </w:tr>
      <w:tr w:rsidR="00BB6F2A" w:rsidRPr="00C509A1" w14:paraId="56EC397B" w14:textId="77777777" w:rsidTr="004B2279">
        <w:trPr>
          <w:jc w:val="center"/>
        </w:trPr>
        <w:tc>
          <w:tcPr>
            <w:tcW w:w="704" w:type="dxa"/>
          </w:tcPr>
          <w:p w14:paraId="0C48129F" w14:textId="597A1608" w:rsidR="00BB6F2A" w:rsidRPr="00C83488" w:rsidRDefault="00C8348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14:paraId="43FF2133" w14:textId="46919C70" w:rsidR="00BB6F2A" w:rsidRPr="007041A9" w:rsidRDefault="00BB6F2A" w:rsidP="005A2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2DA96749" w14:textId="5050FDF2" w:rsidR="00BB6F2A" w:rsidRPr="00BB6F2A" w:rsidRDefault="00BB6F2A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Inspeção das velas, controle dos cabos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F2A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4B2279" w:rsidRPr="00C509A1" w14:paraId="338C7967" w14:textId="491BC884" w:rsidTr="004B2279">
        <w:trPr>
          <w:jc w:val="center"/>
        </w:trPr>
        <w:tc>
          <w:tcPr>
            <w:tcW w:w="704" w:type="dxa"/>
          </w:tcPr>
          <w:p w14:paraId="017249C3" w14:textId="4DC0B558" w:rsidR="004B2279" w:rsidRPr="00C83488" w:rsidRDefault="00C8348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14:paraId="188471FE" w14:textId="55B714C1" w:rsidR="004B2279" w:rsidRPr="00BB6F2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2C15E0F0" w14:textId="04BBFB6B" w:rsidR="004B2279" w:rsidRPr="00BB6F2A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Inspeção de equipamentos de segurança. Sistema de iluminação, comandos elétricos e limpadores (***)</w:t>
            </w:r>
          </w:p>
        </w:tc>
      </w:tr>
      <w:tr w:rsidR="00BB6F2A" w:rsidRPr="00C509A1" w14:paraId="45BC662F" w14:textId="77777777" w:rsidTr="004B2279">
        <w:trPr>
          <w:jc w:val="center"/>
        </w:trPr>
        <w:tc>
          <w:tcPr>
            <w:tcW w:w="704" w:type="dxa"/>
          </w:tcPr>
          <w:p w14:paraId="4CC408A4" w14:textId="2BCCB10E" w:rsidR="00BB6F2A" w:rsidRPr="00C83488" w:rsidRDefault="00C8348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14:paraId="178C58A4" w14:textId="2BDA2EB3" w:rsidR="00BB6F2A" w:rsidRPr="00BB6F2A" w:rsidRDefault="00BB6F2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F2A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7E3155FA" w14:textId="08E0EFCE" w:rsidR="00BB6F2A" w:rsidRPr="00BB6F2A" w:rsidRDefault="00BB6F2A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Inspeção </w:t>
            </w:r>
            <w:r w:rsidRPr="00BB6F2A">
              <w:rPr>
                <w:rFonts w:ascii="Arial" w:hAnsi="Arial" w:cs="Arial"/>
                <w:sz w:val="24"/>
                <w:szCs w:val="24"/>
              </w:rPr>
              <w:t>do nível do óleo da caixa de mudanças/diferencial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F2A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447F4B" w:rsidRPr="00C509A1" w14:paraId="13C33CA1" w14:textId="77777777" w:rsidTr="004B2279">
        <w:trPr>
          <w:jc w:val="center"/>
        </w:trPr>
        <w:tc>
          <w:tcPr>
            <w:tcW w:w="704" w:type="dxa"/>
          </w:tcPr>
          <w:p w14:paraId="2ADDF6E9" w14:textId="39613399" w:rsidR="00447F4B" w:rsidRPr="00C83488" w:rsidRDefault="00C83488" w:rsidP="0044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14:paraId="20560411" w14:textId="5825446E" w:rsidR="00447F4B" w:rsidRPr="00BB6F2A" w:rsidRDefault="00C83488" w:rsidP="00447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48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1EE6B53A" w14:textId="0FE92D86" w:rsidR="00447F4B" w:rsidRDefault="00447F4B" w:rsidP="00447F4B">
            <w:pPr>
              <w:rPr>
                <w:rFonts w:ascii="Arial" w:hAnsi="Arial" w:cs="Arial"/>
                <w:sz w:val="24"/>
                <w:szCs w:val="24"/>
              </w:rPr>
            </w:pPr>
            <w:r w:rsidRPr="009921C7">
              <w:rPr>
                <w:rFonts w:ascii="Arial" w:hAnsi="Arial" w:cs="Arial"/>
                <w:sz w:val="24"/>
                <w:szCs w:val="24"/>
              </w:rPr>
              <w:t>Inspeção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7F4B">
              <w:rPr>
                <w:rFonts w:ascii="Arial" w:hAnsi="Arial" w:cs="Arial"/>
                <w:sz w:val="24"/>
                <w:szCs w:val="24"/>
              </w:rPr>
              <w:t>do sistema antievaporativo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F2A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4B2279" w:rsidRPr="00C509A1" w14:paraId="0BA9F33D" w14:textId="6F4FA352" w:rsidTr="004B2279">
        <w:trPr>
          <w:jc w:val="center"/>
        </w:trPr>
        <w:tc>
          <w:tcPr>
            <w:tcW w:w="704" w:type="dxa"/>
          </w:tcPr>
          <w:p w14:paraId="2F1A3A36" w14:textId="7D0380F1" w:rsidR="004B2279" w:rsidRPr="007041A9" w:rsidRDefault="00C8348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14:paraId="1C3802A2" w14:textId="6DB66803" w:rsidR="004B2279" w:rsidRPr="007041A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2BC9D29A" w14:textId="7109541B" w:rsidR="004B2279" w:rsidRPr="007041A9" w:rsidRDefault="004B2279" w:rsidP="00BB6F2A">
            <w:pPr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 xml:space="preserve">Inspeção visual do estado geral da parte externa da carroceria e protetores das partes inferiores da mesma, tubulações, elementos de borracha, pneus, amortecedores. (Ex.: escapamento, sistema de </w:t>
            </w:r>
            <w:r w:rsidRPr="007041A9">
              <w:rPr>
                <w:rFonts w:ascii="Arial" w:hAnsi="Arial" w:cs="Arial"/>
                <w:sz w:val="24"/>
                <w:szCs w:val="24"/>
              </w:rPr>
              <w:lastRenderedPageBreak/>
              <w:t>alimentação de combustível, proteções, mangueiras, buchas, etc.) (***)</w:t>
            </w:r>
          </w:p>
        </w:tc>
      </w:tr>
      <w:tr w:rsidR="002231F2" w:rsidRPr="00C509A1" w14:paraId="11C3C1E2" w14:textId="77777777" w:rsidTr="004B2279">
        <w:trPr>
          <w:jc w:val="center"/>
        </w:trPr>
        <w:tc>
          <w:tcPr>
            <w:tcW w:w="704" w:type="dxa"/>
          </w:tcPr>
          <w:p w14:paraId="69DA0DBD" w14:textId="5D3604C1" w:rsidR="002231F2" w:rsidRDefault="002231F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79" w:type="dxa"/>
          </w:tcPr>
          <w:p w14:paraId="6D4DF7B4" w14:textId="193B12CB" w:rsidR="002231F2" w:rsidRPr="007041A9" w:rsidRDefault="002231F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459" w:type="dxa"/>
          </w:tcPr>
          <w:p w14:paraId="6324B1BE" w14:textId="396D2F9C" w:rsidR="002231F2" w:rsidRPr="007041A9" w:rsidRDefault="002231F2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Inspeção de amortecedores, articulação axial, coxins, tulipa e trizeta. </w:t>
            </w:r>
            <w:r w:rsidRPr="007041A9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FA73B4" w14:textId="0471DCB9" w:rsidR="001C2910" w:rsidRDefault="001C2910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</w:t>
      </w:r>
      <w:r w:rsidR="00BA13B6">
        <w:rPr>
          <w:rFonts w:ascii="Arial" w:hAnsi="Arial" w:cs="Arial"/>
          <w:sz w:val="24"/>
          <w:szCs w:val="24"/>
        </w:rPr>
        <w:t xml:space="preserve">(*) </w:t>
      </w:r>
      <w:r>
        <w:rPr>
          <w:rFonts w:ascii="Arial" w:hAnsi="Arial" w:cs="Arial"/>
          <w:sz w:val="24"/>
          <w:szCs w:val="24"/>
        </w:rPr>
        <w:t>Os itens (01 a 0</w:t>
      </w:r>
      <w:r w:rsidR="00C8348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de Substituição, deverão apresentar o valor do produto</w:t>
      </w:r>
      <w:r w:rsidR="00BA13B6">
        <w:rPr>
          <w:rFonts w:ascii="Arial" w:hAnsi="Arial" w:cs="Arial"/>
          <w:sz w:val="24"/>
          <w:szCs w:val="24"/>
        </w:rPr>
        <w:t>, bem como a mão de obra referente a substituição do mesmo.</w:t>
      </w:r>
    </w:p>
    <w:p w14:paraId="51616F5C" w14:textId="1EE86126" w:rsidR="00BA13B6" w:rsidRDefault="00BA13B6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(**) O ite</w:t>
      </w:r>
      <w:r w:rsidR="00C8348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(07) de Verificação, </w:t>
      </w:r>
      <w:r w:rsidR="002231F2">
        <w:rPr>
          <w:rFonts w:ascii="Arial" w:hAnsi="Arial" w:cs="Arial"/>
          <w:sz w:val="24"/>
          <w:szCs w:val="24"/>
        </w:rPr>
        <w:t>deverá</w:t>
      </w:r>
      <w:r>
        <w:rPr>
          <w:rFonts w:ascii="Arial" w:hAnsi="Arial" w:cs="Arial"/>
          <w:sz w:val="24"/>
          <w:szCs w:val="24"/>
        </w:rPr>
        <w:t xml:space="preserve"> apresentar o valor referente e verificação e eventual execução do serviço correspondente (limpeza)</w:t>
      </w:r>
    </w:p>
    <w:p w14:paraId="5344E054" w14:textId="77AAAD53" w:rsidR="004B2279" w:rsidRDefault="00BA13B6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(***) Os itens (08 a 1</w:t>
      </w:r>
      <w:r w:rsidR="002231F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 de Inspeção, deverão apresentar o valor correspondente a inspeção e emissão de relatório, contendo estado do item, e relação de peças e serviços dos itens que apresentarem necessidade de</w:t>
      </w:r>
      <w:r w:rsidR="004B2279">
        <w:rPr>
          <w:rFonts w:ascii="Arial" w:hAnsi="Arial" w:cs="Arial"/>
          <w:sz w:val="24"/>
          <w:szCs w:val="24"/>
        </w:rPr>
        <w:t xml:space="preserve"> substituição ou manutenção. </w:t>
      </w:r>
    </w:p>
    <w:p w14:paraId="14B3E180" w14:textId="77777777" w:rsidR="004B2279" w:rsidRDefault="004B2279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519CA513" w:rsidR="00A60DBC" w:rsidRPr="00E719FD" w:rsidRDefault="008A3934" w:rsidP="004B22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060339">
        <w:rPr>
          <w:rFonts w:ascii="Arial" w:hAnsi="Arial" w:cs="Arial"/>
          <w:sz w:val="24"/>
          <w:szCs w:val="24"/>
        </w:rPr>
        <w:t>10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060339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>/202</w:t>
      </w:r>
      <w:r w:rsidR="00060339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06B1AC2F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</w:t>
      </w:r>
      <w:r w:rsidR="004B2279">
        <w:rPr>
          <w:rFonts w:ascii="Arial" w:hAnsi="Arial" w:cs="Arial"/>
          <w:sz w:val="24"/>
          <w:szCs w:val="24"/>
        </w:rPr>
        <w:t>5</w:t>
      </w:r>
      <w:r w:rsidRPr="00E719FD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60339"/>
    <w:rsid w:val="000A153D"/>
    <w:rsid w:val="001C2910"/>
    <w:rsid w:val="001F7FC6"/>
    <w:rsid w:val="00204862"/>
    <w:rsid w:val="002231F2"/>
    <w:rsid w:val="002B51F3"/>
    <w:rsid w:val="002D0E87"/>
    <w:rsid w:val="00356F53"/>
    <w:rsid w:val="00366C6D"/>
    <w:rsid w:val="003A0834"/>
    <w:rsid w:val="0040567A"/>
    <w:rsid w:val="00447F4B"/>
    <w:rsid w:val="0045346D"/>
    <w:rsid w:val="00493478"/>
    <w:rsid w:val="00496856"/>
    <w:rsid w:val="004B2279"/>
    <w:rsid w:val="004C0407"/>
    <w:rsid w:val="004F7A65"/>
    <w:rsid w:val="00524C1C"/>
    <w:rsid w:val="00560F58"/>
    <w:rsid w:val="0058157F"/>
    <w:rsid w:val="00596273"/>
    <w:rsid w:val="00597BFD"/>
    <w:rsid w:val="005A3AF2"/>
    <w:rsid w:val="005C58CF"/>
    <w:rsid w:val="00654C18"/>
    <w:rsid w:val="00674BAB"/>
    <w:rsid w:val="006E2B08"/>
    <w:rsid w:val="007041A9"/>
    <w:rsid w:val="0073313B"/>
    <w:rsid w:val="00736C0C"/>
    <w:rsid w:val="007A524B"/>
    <w:rsid w:val="0082180D"/>
    <w:rsid w:val="00823A27"/>
    <w:rsid w:val="00837F40"/>
    <w:rsid w:val="008A3934"/>
    <w:rsid w:val="00905B59"/>
    <w:rsid w:val="009F4E68"/>
    <w:rsid w:val="009F5957"/>
    <w:rsid w:val="00A428B7"/>
    <w:rsid w:val="00A60DBC"/>
    <w:rsid w:val="00A95C13"/>
    <w:rsid w:val="00B7076C"/>
    <w:rsid w:val="00BA13B6"/>
    <w:rsid w:val="00BB6F2A"/>
    <w:rsid w:val="00BE41A2"/>
    <w:rsid w:val="00C20C3C"/>
    <w:rsid w:val="00C509A1"/>
    <w:rsid w:val="00C6152E"/>
    <w:rsid w:val="00C83488"/>
    <w:rsid w:val="00CB7649"/>
    <w:rsid w:val="00CB7892"/>
    <w:rsid w:val="00CC3B65"/>
    <w:rsid w:val="00D20DC6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4</cp:revision>
  <dcterms:created xsi:type="dcterms:W3CDTF">2025-02-28T15:18:00Z</dcterms:created>
  <dcterms:modified xsi:type="dcterms:W3CDTF">2025-02-28T15:20:00Z</dcterms:modified>
</cp:coreProperties>
</file>