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62C4E5FE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3B235C">
        <w:rPr>
          <w:rFonts w:ascii="Arial" w:hAnsi="Arial" w:cs="Arial"/>
          <w:b/>
          <w:sz w:val="24"/>
          <w:szCs w:val="24"/>
        </w:rPr>
        <w:t>12</w:t>
      </w:r>
      <w:r w:rsidR="0058157F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73B89246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3B235C">
        <w:rPr>
          <w:rFonts w:ascii="Arial" w:hAnsi="Arial" w:cs="Arial"/>
          <w:b/>
          <w:sz w:val="24"/>
          <w:szCs w:val="24"/>
        </w:rPr>
        <w:t>12</w:t>
      </w:r>
      <w:r w:rsidRPr="00E719FD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  <w:r w:rsidRPr="00E719FD">
        <w:rPr>
          <w:rFonts w:ascii="Arial" w:hAnsi="Arial" w:cs="Arial"/>
          <w:b/>
          <w:sz w:val="24"/>
          <w:szCs w:val="24"/>
        </w:rPr>
        <w:t>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5E6D74E5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D954A7">
        <w:rPr>
          <w:rFonts w:ascii="Arial" w:eastAsia="Times New Roman" w:hAnsi="Arial" w:cs="Arial"/>
          <w:bCs/>
          <w:sz w:val="24"/>
          <w:szCs w:val="24"/>
        </w:rPr>
        <w:t>Revisão do veículo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 xml:space="preserve"> Fiat Uno Mille/2013.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6459"/>
      </w:tblGrid>
      <w:tr w:rsidR="004B2279" w:rsidRPr="00C509A1" w14:paraId="4F36392D" w14:textId="2E419F8E" w:rsidTr="004B2279">
        <w:trPr>
          <w:jc w:val="center"/>
        </w:trPr>
        <w:tc>
          <w:tcPr>
            <w:tcW w:w="704" w:type="dxa"/>
          </w:tcPr>
          <w:p w14:paraId="72AED847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38ABFFC0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6459" w:type="dxa"/>
          </w:tcPr>
          <w:p w14:paraId="397F2837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4B2279" w:rsidRPr="00C509A1" w14:paraId="75E7F977" w14:textId="69721C60" w:rsidTr="004B2279">
        <w:trPr>
          <w:jc w:val="center"/>
        </w:trPr>
        <w:tc>
          <w:tcPr>
            <w:tcW w:w="704" w:type="dxa"/>
          </w:tcPr>
          <w:p w14:paraId="6E3C4B16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79" w:type="dxa"/>
          </w:tcPr>
          <w:p w14:paraId="1A197FBC" w14:textId="0E8B58A4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6459" w:type="dxa"/>
          </w:tcPr>
          <w:p w14:paraId="5F4602C5" w14:textId="6ABF898D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Substituição do filtro de combustível (*)</w:t>
            </w:r>
          </w:p>
        </w:tc>
      </w:tr>
      <w:tr w:rsidR="004B2279" w:rsidRPr="00C509A1" w14:paraId="149616BA" w14:textId="6F07A5D1" w:rsidTr="004B2279">
        <w:trPr>
          <w:jc w:val="center"/>
        </w:trPr>
        <w:tc>
          <w:tcPr>
            <w:tcW w:w="704" w:type="dxa"/>
          </w:tcPr>
          <w:p w14:paraId="5F5A3C58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79" w:type="dxa"/>
          </w:tcPr>
          <w:p w14:paraId="23C9EE63" w14:textId="0ADBBFC0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509A1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6459" w:type="dxa"/>
          </w:tcPr>
          <w:p w14:paraId="14CB0D75" w14:textId="5218A7E6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Substituição do elemento do filtro de ar (*)</w:t>
            </w:r>
          </w:p>
        </w:tc>
      </w:tr>
      <w:tr w:rsidR="004B2279" w:rsidRPr="00C509A1" w14:paraId="461183C1" w14:textId="7BEC91F0" w:rsidTr="004B2279">
        <w:trPr>
          <w:jc w:val="center"/>
        </w:trPr>
        <w:tc>
          <w:tcPr>
            <w:tcW w:w="704" w:type="dxa"/>
          </w:tcPr>
          <w:p w14:paraId="5CF2A2F4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79" w:type="dxa"/>
          </w:tcPr>
          <w:p w14:paraId="63624C1F" w14:textId="5DDF9BCB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C509A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litros</w:t>
            </w:r>
          </w:p>
        </w:tc>
        <w:tc>
          <w:tcPr>
            <w:tcW w:w="6459" w:type="dxa"/>
          </w:tcPr>
          <w:p w14:paraId="4D0F272A" w14:textId="6D160028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Substituição do óleo do motor (SAE 5W30 sintético) (*)</w:t>
            </w:r>
          </w:p>
        </w:tc>
      </w:tr>
      <w:tr w:rsidR="004B2279" w:rsidRPr="00C509A1" w14:paraId="1B6F98EA" w14:textId="62940B12" w:rsidTr="004B2279">
        <w:trPr>
          <w:jc w:val="center"/>
        </w:trPr>
        <w:tc>
          <w:tcPr>
            <w:tcW w:w="704" w:type="dxa"/>
          </w:tcPr>
          <w:p w14:paraId="28F85756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79" w:type="dxa"/>
          </w:tcPr>
          <w:p w14:paraId="5A3B3803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6459" w:type="dxa"/>
          </w:tcPr>
          <w:p w14:paraId="2CE0A6A7" w14:textId="4AC0460D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Substituição do filtro do óleo do motor (*)</w:t>
            </w:r>
          </w:p>
        </w:tc>
      </w:tr>
      <w:tr w:rsidR="004B2279" w:rsidRPr="00C509A1" w14:paraId="29AE66E7" w14:textId="77777777" w:rsidTr="004B2279">
        <w:trPr>
          <w:jc w:val="center"/>
        </w:trPr>
        <w:tc>
          <w:tcPr>
            <w:tcW w:w="704" w:type="dxa"/>
          </w:tcPr>
          <w:p w14:paraId="3C97584C" w14:textId="1C66A40D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79" w:type="dxa"/>
          </w:tcPr>
          <w:p w14:paraId="152326B1" w14:textId="4C2EC4C7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009007EE" w14:textId="7349FD87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Verificação e eventual regulagem da altura do pedal de embreagem</w:t>
            </w:r>
            <w:r>
              <w:rPr>
                <w:rFonts w:ascii="Arial" w:hAnsi="Arial" w:cs="Arial"/>
                <w:sz w:val="24"/>
                <w:szCs w:val="24"/>
              </w:rPr>
              <w:t xml:space="preserve"> (**)</w:t>
            </w:r>
          </w:p>
        </w:tc>
      </w:tr>
      <w:tr w:rsidR="004B2279" w:rsidRPr="00C509A1" w14:paraId="79386BB0" w14:textId="2A48C758" w:rsidTr="004B2279">
        <w:trPr>
          <w:jc w:val="center"/>
        </w:trPr>
        <w:tc>
          <w:tcPr>
            <w:tcW w:w="704" w:type="dxa"/>
          </w:tcPr>
          <w:p w14:paraId="234A107E" w14:textId="12098469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79" w:type="dxa"/>
          </w:tcPr>
          <w:p w14:paraId="6B677030" w14:textId="6C5126C4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7A47C709" w14:textId="4872E89C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Verificação e limpeza do sistema de ventilação do cárter do motor (blow-by)</w:t>
            </w:r>
            <w:r>
              <w:rPr>
                <w:rFonts w:ascii="Arial" w:hAnsi="Arial" w:cs="Arial"/>
                <w:sz w:val="24"/>
                <w:szCs w:val="24"/>
              </w:rPr>
              <w:t xml:space="preserve"> (**)</w:t>
            </w:r>
          </w:p>
        </w:tc>
      </w:tr>
      <w:tr w:rsidR="004B2279" w:rsidRPr="00C509A1" w14:paraId="1A20D947" w14:textId="37F23BC7" w:rsidTr="004B2279">
        <w:trPr>
          <w:jc w:val="center"/>
        </w:trPr>
        <w:tc>
          <w:tcPr>
            <w:tcW w:w="704" w:type="dxa"/>
          </w:tcPr>
          <w:p w14:paraId="0488437D" w14:textId="3F5CCBAA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79" w:type="dxa"/>
          </w:tcPr>
          <w:p w14:paraId="7A91D252" w14:textId="3104B87E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473E91AB" w14:textId="18465449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Verificação e eventual regulagem do curso de freio de estacionamento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(**)</w:t>
            </w:r>
          </w:p>
        </w:tc>
      </w:tr>
      <w:tr w:rsidR="004B2279" w:rsidRPr="00C509A1" w14:paraId="78BDE7DD" w14:textId="155B6A3A" w:rsidTr="004B2279">
        <w:trPr>
          <w:jc w:val="center"/>
        </w:trPr>
        <w:tc>
          <w:tcPr>
            <w:tcW w:w="704" w:type="dxa"/>
          </w:tcPr>
          <w:p w14:paraId="793C3EB3" w14:textId="26AC9F9F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79" w:type="dxa"/>
          </w:tcPr>
          <w:p w14:paraId="173E44ED" w14:textId="4D4C5144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4AE70127" w14:textId="14FD3256" w:rsidR="004B2279" w:rsidRPr="00D20DC6" w:rsidRDefault="004B2279" w:rsidP="005A22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Inspeção do sistema de freio</w:t>
            </w:r>
            <w:r>
              <w:rPr>
                <w:rFonts w:ascii="Arial" w:hAnsi="Arial" w:cs="Arial"/>
                <w:sz w:val="24"/>
                <w:szCs w:val="24"/>
              </w:rPr>
              <w:t xml:space="preserve"> (***)</w:t>
            </w:r>
          </w:p>
        </w:tc>
      </w:tr>
      <w:tr w:rsidR="004B2279" w:rsidRPr="00C509A1" w14:paraId="433683BE" w14:textId="785CA84B" w:rsidTr="004B2279">
        <w:trPr>
          <w:jc w:val="center"/>
        </w:trPr>
        <w:tc>
          <w:tcPr>
            <w:tcW w:w="704" w:type="dxa"/>
          </w:tcPr>
          <w:p w14:paraId="287510FB" w14:textId="2656B809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79" w:type="dxa"/>
          </w:tcPr>
          <w:p w14:paraId="2E19453A" w14:textId="7B3C5648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1A8185F5" w14:textId="0D84ED13" w:rsidR="004B2279" w:rsidRPr="00D20DC6" w:rsidRDefault="004B2279" w:rsidP="005A22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Inspeção dos níveis dos líquidos (arrefecimento do motor, freios, direção hidráulica, etc.)</w:t>
            </w:r>
            <w:r>
              <w:rPr>
                <w:rFonts w:ascii="Arial" w:hAnsi="Arial" w:cs="Arial"/>
                <w:sz w:val="24"/>
                <w:szCs w:val="24"/>
              </w:rPr>
              <w:t xml:space="preserve"> (***)</w:t>
            </w:r>
          </w:p>
        </w:tc>
      </w:tr>
      <w:tr w:rsidR="004B2279" w:rsidRPr="00C509A1" w14:paraId="5492090E" w14:textId="4BDC28DF" w:rsidTr="004B2279">
        <w:trPr>
          <w:jc w:val="center"/>
        </w:trPr>
        <w:tc>
          <w:tcPr>
            <w:tcW w:w="704" w:type="dxa"/>
          </w:tcPr>
          <w:p w14:paraId="1D68D7E2" w14:textId="1704D7BC" w:rsidR="004B2279" w:rsidRPr="00356F53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F5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14:paraId="5A2EB3FE" w14:textId="4F60CC98" w:rsidR="004B2279" w:rsidRPr="00356F53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F53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4CBC0EA2" w14:textId="472C7BAC" w:rsidR="004B2279" w:rsidRPr="00356F53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F53">
              <w:rPr>
                <w:rFonts w:ascii="Arial" w:hAnsi="Arial" w:cs="Arial"/>
                <w:sz w:val="24"/>
                <w:szCs w:val="24"/>
              </w:rPr>
              <w:t>Inspeção visual das correias trapezoidais e ou Poly-V</w:t>
            </w:r>
            <w:r>
              <w:rPr>
                <w:rFonts w:ascii="Arial" w:hAnsi="Arial" w:cs="Arial"/>
                <w:sz w:val="24"/>
                <w:szCs w:val="24"/>
              </w:rPr>
              <w:t xml:space="preserve"> (***)</w:t>
            </w:r>
          </w:p>
        </w:tc>
      </w:tr>
      <w:tr w:rsidR="004B2279" w:rsidRPr="00C509A1" w14:paraId="338C7967" w14:textId="491BC884" w:rsidTr="004B2279">
        <w:trPr>
          <w:jc w:val="center"/>
        </w:trPr>
        <w:tc>
          <w:tcPr>
            <w:tcW w:w="704" w:type="dxa"/>
          </w:tcPr>
          <w:p w14:paraId="017249C3" w14:textId="03CEAEF3" w:rsidR="004B2279" w:rsidRPr="001C2910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91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14:paraId="188471FE" w14:textId="55B714C1" w:rsidR="004B2279" w:rsidRPr="001C2910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910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2C15E0F0" w14:textId="04BBFB6B" w:rsidR="004B2279" w:rsidRPr="001C2910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910">
              <w:rPr>
                <w:rFonts w:ascii="Arial" w:hAnsi="Arial" w:cs="Arial"/>
                <w:sz w:val="24"/>
                <w:szCs w:val="24"/>
              </w:rPr>
              <w:t>Inspeção de equipamentos de segurança. Sistema de iluminação, comandos elétricos e limpadores</w:t>
            </w:r>
            <w:r>
              <w:rPr>
                <w:rFonts w:ascii="Arial" w:hAnsi="Arial" w:cs="Arial"/>
                <w:sz w:val="24"/>
                <w:szCs w:val="24"/>
              </w:rPr>
              <w:t xml:space="preserve"> (***)</w:t>
            </w:r>
          </w:p>
        </w:tc>
      </w:tr>
      <w:tr w:rsidR="004B2279" w:rsidRPr="00C509A1" w14:paraId="0BA9F33D" w14:textId="6F4FA352" w:rsidTr="004B2279">
        <w:trPr>
          <w:jc w:val="center"/>
        </w:trPr>
        <w:tc>
          <w:tcPr>
            <w:tcW w:w="704" w:type="dxa"/>
          </w:tcPr>
          <w:p w14:paraId="2F1A3A36" w14:textId="548843F1" w:rsidR="004B2279" w:rsidRPr="001C2910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91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14:paraId="1C3802A2" w14:textId="6DB66803" w:rsidR="004B2279" w:rsidRPr="001C2910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910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2BC9D29A" w14:textId="7109541B" w:rsidR="004B2279" w:rsidRPr="001C2910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910">
              <w:rPr>
                <w:rFonts w:ascii="Arial" w:hAnsi="Arial" w:cs="Arial"/>
                <w:sz w:val="24"/>
                <w:szCs w:val="24"/>
              </w:rPr>
              <w:t>Inspeção visual do estado geral da parte externa da carroceria e protetores das partes inferiores da mesma, tubulações, elementos de borracha, pneus, amortecedores. (Ex.: escapamento, sistema de alimentação de combustível, proteções, mangueiras, buchas, etc.)</w:t>
            </w:r>
            <w:r>
              <w:rPr>
                <w:rFonts w:ascii="Arial" w:hAnsi="Arial" w:cs="Arial"/>
                <w:sz w:val="24"/>
                <w:szCs w:val="24"/>
              </w:rPr>
              <w:t xml:space="preserve"> (***)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FA73B4" w14:textId="37B5D5BB" w:rsidR="001C2910" w:rsidRDefault="001C2910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Obs.: </w:t>
      </w:r>
      <w:r w:rsidR="00BA13B6">
        <w:rPr>
          <w:rFonts w:ascii="Arial" w:hAnsi="Arial" w:cs="Arial"/>
          <w:sz w:val="24"/>
          <w:szCs w:val="24"/>
        </w:rPr>
        <w:t xml:space="preserve">(*) </w:t>
      </w:r>
      <w:r>
        <w:rPr>
          <w:rFonts w:ascii="Arial" w:hAnsi="Arial" w:cs="Arial"/>
          <w:sz w:val="24"/>
          <w:szCs w:val="24"/>
        </w:rPr>
        <w:t>Os itens (01 a 04) de Substituição, deverão apresentar o valor do produto</w:t>
      </w:r>
      <w:r w:rsidR="00BA13B6">
        <w:rPr>
          <w:rFonts w:ascii="Arial" w:hAnsi="Arial" w:cs="Arial"/>
          <w:sz w:val="24"/>
          <w:szCs w:val="24"/>
        </w:rPr>
        <w:t>, bem como a mão de obra referente a substituição do mesmo.</w:t>
      </w:r>
    </w:p>
    <w:p w14:paraId="51616F5C" w14:textId="314002C0" w:rsidR="00BA13B6" w:rsidRDefault="00BA13B6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(**) Os itens (05 a 07) de Verificação, deverão apresentar o valor referente e verificação e eventual execução do serviço correspondente (regulagem ou limpeza)</w:t>
      </w:r>
    </w:p>
    <w:p w14:paraId="5344E054" w14:textId="351858A6" w:rsidR="004B2279" w:rsidRDefault="00BA13B6" w:rsidP="004B22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(***) Os itens (08 a 12) de Inspeção, deverão apresentar o valor correspondente a inspeção e emissão de relatório, contendo estado do item, e relação de peças e serviços dos itens que apresentarem necessidade de</w:t>
      </w:r>
      <w:r w:rsidR="004B2279">
        <w:rPr>
          <w:rFonts w:ascii="Arial" w:hAnsi="Arial" w:cs="Arial"/>
          <w:sz w:val="24"/>
          <w:szCs w:val="24"/>
        </w:rPr>
        <w:t xml:space="preserve"> substituição ou manutenção. </w:t>
      </w:r>
    </w:p>
    <w:p w14:paraId="14B3E180" w14:textId="77777777" w:rsidR="004B2279" w:rsidRDefault="004B2279" w:rsidP="004B22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28D3BCF4" w:rsidR="00A60DBC" w:rsidRPr="00E719FD" w:rsidRDefault="008A3934" w:rsidP="004B22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BF5D87">
        <w:rPr>
          <w:rFonts w:ascii="Arial" w:hAnsi="Arial" w:cs="Arial"/>
          <w:sz w:val="24"/>
          <w:szCs w:val="24"/>
        </w:rPr>
        <w:t>10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BF5D8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>/202</w:t>
      </w:r>
      <w:r w:rsidR="00BF5D87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lastRenderedPageBreak/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06B1AC2F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</w:t>
      </w:r>
      <w:r w:rsidR="004B2279">
        <w:rPr>
          <w:rFonts w:ascii="Arial" w:hAnsi="Arial" w:cs="Arial"/>
          <w:sz w:val="24"/>
          <w:szCs w:val="24"/>
        </w:rPr>
        <w:t>5</w:t>
      </w:r>
      <w:r w:rsidRPr="00E719FD">
        <w:rPr>
          <w:rFonts w:ascii="Arial" w:hAnsi="Arial" w:cs="Arial"/>
          <w:sz w:val="24"/>
          <w:szCs w:val="24"/>
        </w:rPr>
        <w:t>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A153D"/>
    <w:rsid w:val="001C2910"/>
    <w:rsid w:val="001F7FC6"/>
    <w:rsid w:val="00204862"/>
    <w:rsid w:val="002B51F3"/>
    <w:rsid w:val="002D0E87"/>
    <w:rsid w:val="00356F53"/>
    <w:rsid w:val="00366C6D"/>
    <w:rsid w:val="003A0834"/>
    <w:rsid w:val="003B235C"/>
    <w:rsid w:val="0040567A"/>
    <w:rsid w:val="0045346D"/>
    <w:rsid w:val="00493478"/>
    <w:rsid w:val="00496856"/>
    <w:rsid w:val="004B2279"/>
    <w:rsid w:val="004C0407"/>
    <w:rsid w:val="004F7A65"/>
    <w:rsid w:val="00524C1C"/>
    <w:rsid w:val="0058157F"/>
    <w:rsid w:val="00596273"/>
    <w:rsid w:val="00597BFD"/>
    <w:rsid w:val="005C58CF"/>
    <w:rsid w:val="00654C18"/>
    <w:rsid w:val="00674BAB"/>
    <w:rsid w:val="006E2B08"/>
    <w:rsid w:val="0073313B"/>
    <w:rsid w:val="00736C0C"/>
    <w:rsid w:val="007A524B"/>
    <w:rsid w:val="0082180D"/>
    <w:rsid w:val="00823A27"/>
    <w:rsid w:val="00837F40"/>
    <w:rsid w:val="008A3934"/>
    <w:rsid w:val="00905B59"/>
    <w:rsid w:val="00992C92"/>
    <w:rsid w:val="009F4E68"/>
    <w:rsid w:val="009F5957"/>
    <w:rsid w:val="00A428B7"/>
    <w:rsid w:val="00A60DBC"/>
    <w:rsid w:val="00B7076C"/>
    <w:rsid w:val="00BA13B6"/>
    <w:rsid w:val="00BE41A2"/>
    <w:rsid w:val="00BF5D87"/>
    <w:rsid w:val="00C20C3C"/>
    <w:rsid w:val="00C509A1"/>
    <w:rsid w:val="00C6152E"/>
    <w:rsid w:val="00CB7649"/>
    <w:rsid w:val="00CC3B65"/>
    <w:rsid w:val="00D20DC6"/>
    <w:rsid w:val="00D4278D"/>
    <w:rsid w:val="00D55808"/>
    <w:rsid w:val="00D63D18"/>
    <w:rsid w:val="00D954A7"/>
    <w:rsid w:val="00E7086E"/>
    <w:rsid w:val="00E719FD"/>
    <w:rsid w:val="00EB04B9"/>
    <w:rsid w:val="00F615D4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5</cp:revision>
  <dcterms:created xsi:type="dcterms:W3CDTF">2025-02-26T16:08:00Z</dcterms:created>
  <dcterms:modified xsi:type="dcterms:W3CDTF">2025-02-28T15:22:00Z</dcterms:modified>
</cp:coreProperties>
</file>